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28" w:rsidRPr="00D85328" w:rsidRDefault="00D3349C" w:rsidP="00D85328">
      <w:pPr>
        <w:pStyle w:val="Title"/>
      </w:pPr>
      <w:r>
        <w:t>Network PDU-S High Level Design Document</w:t>
      </w:r>
      <w:bookmarkStart w:id="0" w:name="_GoBack"/>
      <w:bookmarkEnd w:id="0"/>
    </w:p>
    <w:p w:rsidR="00BB3E60" w:rsidRDefault="00D85328">
      <w:pPr>
        <w:pStyle w:val="Heading1"/>
      </w:pPr>
      <w:r>
        <w:t>Introduction and Features</w:t>
      </w:r>
    </w:p>
    <w:p w:rsidR="00BB3E60" w:rsidRDefault="00D3349C">
      <w:r>
        <w:t>The Network PDU-S is a product that combines several features into a single package</w:t>
      </w:r>
    </w:p>
    <w:p w:rsidR="00D3349C" w:rsidRDefault="00D3349C" w:rsidP="00D3349C">
      <w:pPr>
        <w:pStyle w:val="ListParagraph"/>
        <w:numPr>
          <w:ilvl w:val="0"/>
          <w:numId w:val="3"/>
        </w:numPr>
      </w:pPr>
      <w:r>
        <w:t>Power Distribution through two front and six rear outlets</w:t>
      </w:r>
    </w:p>
    <w:p w:rsidR="00D3349C" w:rsidRDefault="00D3349C" w:rsidP="00D3349C">
      <w:pPr>
        <w:pStyle w:val="ListParagraph"/>
        <w:numPr>
          <w:ilvl w:val="0"/>
          <w:numId w:val="3"/>
        </w:numPr>
      </w:pPr>
      <w:r>
        <w:t>Surge protection and line filtering</w:t>
      </w:r>
    </w:p>
    <w:p w:rsidR="00D3349C" w:rsidRDefault="00D3349C" w:rsidP="00D3349C">
      <w:pPr>
        <w:pStyle w:val="ListParagraph"/>
        <w:numPr>
          <w:ilvl w:val="0"/>
          <w:numId w:val="3"/>
        </w:numPr>
      </w:pPr>
      <w:r>
        <w:t>Network control of each outlet via a web page.</w:t>
      </w:r>
    </w:p>
    <w:p w:rsidR="00D3349C" w:rsidRDefault="00D3349C" w:rsidP="00D3349C">
      <w:pPr>
        <w:pStyle w:val="ListParagraph"/>
        <w:numPr>
          <w:ilvl w:val="0"/>
          <w:numId w:val="3"/>
        </w:numPr>
      </w:pPr>
      <w:r>
        <w:t>Programmable sequencer so outlets can be turned on/off in a specific order after a configurable delay.</w:t>
      </w:r>
    </w:p>
    <w:p w:rsidR="00D85328" w:rsidRDefault="00D85328" w:rsidP="00D85328">
      <w:pPr>
        <w:pStyle w:val="ListParagraph"/>
        <w:ind w:left="0"/>
      </w:pPr>
    </w:p>
    <w:p w:rsidR="00D85328" w:rsidRDefault="00D85328" w:rsidP="00D85328">
      <w:pPr>
        <w:pStyle w:val="ListParagraph"/>
        <w:ind w:left="0"/>
      </w:pPr>
      <w:r>
        <w:t>The Network PDU-S will come in a 19” rack mount case that is standard for the Audio/Visual and Information Technology industries.</w:t>
      </w:r>
    </w:p>
    <w:p w:rsidR="00D3349C" w:rsidRPr="00D3349C" w:rsidRDefault="00D3349C" w:rsidP="00D3349C">
      <w:pPr>
        <w:pStyle w:val="Heading1"/>
      </w:pPr>
      <w:r>
        <w:t>Top Level Architecture</w:t>
      </w:r>
    </w:p>
    <w:p w:rsidR="00D3349C" w:rsidRDefault="00D3349C" w:rsidP="00D3349C">
      <w:r w:rsidRPr="00D3349C">
        <w:drawing>
          <wp:inline distT="0" distB="0" distL="0" distR="0" wp14:anchorId="47175A50" wp14:editId="78A86906">
            <wp:extent cx="5943600" cy="2164715"/>
            <wp:effectExtent l="0" t="0" r="0" b="6985"/>
            <wp:docPr id="5" name="Picture Placeholder 4" descr="OAG-0001-TOP.dia (C:\main\OAG\PowerSequencer\trunk) - diaw.ex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OAG-0001-TOP.dia (C:\main\OAG\PowerSequencer\trunk) - diaw.exe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9C" w:rsidRDefault="00D3349C" w:rsidP="00D3349C"/>
    <w:p w:rsidR="00D3349C" w:rsidRDefault="00D3349C" w:rsidP="00D3349C">
      <w:pPr>
        <w:pStyle w:val="Heading1"/>
      </w:pPr>
      <w:r>
        <w:t>Software Tools</w:t>
      </w:r>
    </w:p>
    <w:p w:rsidR="00D3349C" w:rsidRDefault="00D3349C" w:rsidP="00D3349C">
      <w:r>
        <w:t>This project will take advantage of multiple CAD tools: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proofErr w:type="spellStart"/>
      <w:r>
        <w:t>Kicad</w:t>
      </w:r>
      <w:proofErr w:type="spellEnd"/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PCB EDA Suite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Free, Open Source Software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proofErr w:type="spellStart"/>
      <w:r>
        <w:t>Solidworks</w:t>
      </w:r>
      <w:proofErr w:type="spellEnd"/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Mechanical Part and Assembly Design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Proprietary Software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r>
        <w:t>Arduino Code Libraries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Free, Open Source Software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r>
        <w:lastRenderedPageBreak/>
        <w:t>AVR-GCC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Compiler provided by Atmel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r>
        <w:t>C++ Language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r>
        <w:t>Gantt Project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Project Management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Free, Open Source Software</w:t>
      </w:r>
    </w:p>
    <w:p w:rsidR="00D3349C" w:rsidRDefault="00D3349C" w:rsidP="00D3349C">
      <w:pPr>
        <w:pStyle w:val="ListParagraph"/>
        <w:numPr>
          <w:ilvl w:val="0"/>
          <w:numId w:val="4"/>
        </w:numPr>
      </w:pPr>
      <w:r>
        <w:t>DIA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Diagraming tool</w:t>
      </w:r>
    </w:p>
    <w:p w:rsidR="00D3349C" w:rsidRDefault="00D3349C" w:rsidP="00D3349C">
      <w:pPr>
        <w:pStyle w:val="ListParagraph"/>
        <w:numPr>
          <w:ilvl w:val="1"/>
          <w:numId w:val="4"/>
        </w:numPr>
      </w:pPr>
      <w:r>
        <w:t>Free, Open Source Software</w:t>
      </w:r>
    </w:p>
    <w:p w:rsidR="00D3349C" w:rsidRDefault="00D3349C" w:rsidP="00D3349C">
      <w:pPr>
        <w:pStyle w:val="Heading1"/>
      </w:pPr>
      <w:r>
        <w:t>Hardware Tools</w:t>
      </w:r>
    </w:p>
    <w:p w:rsidR="00D3349C" w:rsidRDefault="00D3349C" w:rsidP="00D3349C">
      <w:pPr>
        <w:pStyle w:val="ListParagraph"/>
        <w:numPr>
          <w:ilvl w:val="0"/>
          <w:numId w:val="8"/>
        </w:numPr>
      </w:pPr>
      <w:proofErr w:type="spellStart"/>
      <w:r>
        <w:t>Rigol</w:t>
      </w:r>
      <w:proofErr w:type="spellEnd"/>
      <w:r>
        <w:t xml:space="preserve"> Oscilloscope</w:t>
      </w:r>
    </w:p>
    <w:p w:rsidR="00D3349C" w:rsidRDefault="00D3349C" w:rsidP="00D3349C">
      <w:pPr>
        <w:pStyle w:val="ListParagraph"/>
        <w:numPr>
          <w:ilvl w:val="0"/>
          <w:numId w:val="8"/>
        </w:numPr>
      </w:pPr>
      <w:r>
        <w:t xml:space="preserve">Fluke 87V </w:t>
      </w:r>
      <w:proofErr w:type="spellStart"/>
      <w:r>
        <w:t>Multimeter</w:t>
      </w:r>
      <w:proofErr w:type="spellEnd"/>
    </w:p>
    <w:p w:rsidR="00D3349C" w:rsidRDefault="00D3349C" w:rsidP="00D3349C">
      <w:pPr>
        <w:pStyle w:val="ListParagraph"/>
        <w:numPr>
          <w:ilvl w:val="0"/>
          <w:numId w:val="8"/>
        </w:numPr>
      </w:pPr>
      <w:r>
        <w:t>Kitchen Hot Plate</w:t>
      </w:r>
    </w:p>
    <w:p w:rsidR="00D3349C" w:rsidRDefault="00D85328" w:rsidP="00D3349C">
      <w:pPr>
        <w:pStyle w:val="ListParagraph"/>
        <w:numPr>
          <w:ilvl w:val="0"/>
          <w:numId w:val="8"/>
        </w:numPr>
      </w:pPr>
      <w:r>
        <w:t>Hakko Soldering Iron</w:t>
      </w:r>
    </w:p>
    <w:p w:rsidR="00D85328" w:rsidRDefault="00D85328" w:rsidP="00D3349C">
      <w:pPr>
        <w:pStyle w:val="ListParagraph"/>
        <w:numPr>
          <w:ilvl w:val="0"/>
          <w:numId w:val="8"/>
        </w:numPr>
      </w:pPr>
      <w:r>
        <w:t>Brainbox RS232 to Ethernet adapter</w:t>
      </w:r>
    </w:p>
    <w:p w:rsidR="00D85328" w:rsidRPr="00D3349C" w:rsidRDefault="00D85328" w:rsidP="00D3349C">
      <w:pPr>
        <w:pStyle w:val="ListParagraph"/>
        <w:numPr>
          <w:ilvl w:val="0"/>
          <w:numId w:val="8"/>
        </w:numPr>
      </w:pPr>
      <w:r>
        <w:t>Current Limiting Bench Power Supply</w:t>
      </w:r>
    </w:p>
    <w:p w:rsidR="00D3349C" w:rsidRDefault="00D3349C" w:rsidP="00D3349C">
      <w:pPr>
        <w:pStyle w:val="Heading1"/>
      </w:pPr>
      <w:r>
        <w:t>Vendors</w:t>
      </w:r>
    </w:p>
    <w:p w:rsidR="00D3349C" w:rsidRDefault="00D3349C" w:rsidP="00D3349C">
      <w:r>
        <w:t>This project will use several vendors to manufacture the parts and final assembly:</w:t>
      </w:r>
    </w:p>
    <w:p w:rsidR="00D3349C" w:rsidRDefault="00D3349C" w:rsidP="00D3349C">
      <w:pPr>
        <w:pStyle w:val="ListParagraph"/>
        <w:numPr>
          <w:ilvl w:val="0"/>
          <w:numId w:val="5"/>
        </w:numPr>
      </w:pPr>
      <w:proofErr w:type="spellStart"/>
      <w:r>
        <w:t>Protocase</w:t>
      </w:r>
      <w:proofErr w:type="spellEnd"/>
      <w:r>
        <w:t xml:space="preserve"> for the </w:t>
      </w:r>
      <w:proofErr w:type="spellStart"/>
      <w:r>
        <w:t>rackmount</w:t>
      </w:r>
      <w:proofErr w:type="spellEnd"/>
      <w:r>
        <w:t xml:space="preserve"> enclosure</w:t>
      </w:r>
    </w:p>
    <w:p w:rsidR="00D3349C" w:rsidRDefault="00D3349C" w:rsidP="00D3349C">
      <w:pPr>
        <w:pStyle w:val="ListParagraph"/>
        <w:numPr>
          <w:ilvl w:val="0"/>
          <w:numId w:val="5"/>
        </w:numPr>
      </w:pPr>
      <w:proofErr w:type="spellStart"/>
      <w:r>
        <w:t>Digikey</w:t>
      </w:r>
      <w:proofErr w:type="spellEnd"/>
      <w:r>
        <w:t xml:space="preserve"> for the electronics BOM</w:t>
      </w:r>
    </w:p>
    <w:p w:rsidR="00D3349C" w:rsidRDefault="00D3349C" w:rsidP="00D3349C">
      <w:pPr>
        <w:pStyle w:val="ListParagraph"/>
        <w:numPr>
          <w:ilvl w:val="0"/>
          <w:numId w:val="5"/>
        </w:numPr>
      </w:pPr>
      <w:proofErr w:type="spellStart"/>
      <w:r>
        <w:t>OSHPark</w:t>
      </w:r>
      <w:proofErr w:type="spellEnd"/>
      <w:r>
        <w:t xml:space="preserve"> for the PCB</w:t>
      </w:r>
    </w:p>
    <w:p w:rsidR="00D3349C" w:rsidRDefault="00D3349C" w:rsidP="00D3349C">
      <w:pPr>
        <w:pStyle w:val="ListParagraph"/>
        <w:numPr>
          <w:ilvl w:val="0"/>
          <w:numId w:val="5"/>
        </w:numPr>
      </w:pPr>
      <w:proofErr w:type="spellStart"/>
      <w:r>
        <w:t>OSHStencils</w:t>
      </w:r>
      <w:proofErr w:type="spellEnd"/>
      <w:r>
        <w:t xml:space="preserve"> for the solder paste stencil</w:t>
      </w:r>
    </w:p>
    <w:p w:rsidR="00D3349C" w:rsidRDefault="00D3349C" w:rsidP="00D3349C">
      <w:pPr>
        <w:pStyle w:val="ListParagraph"/>
        <w:numPr>
          <w:ilvl w:val="0"/>
          <w:numId w:val="5"/>
        </w:numPr>
      </w:pPr>
      <w:r>
        <w:t>Hand Assembly for the top level.</w:t>
      </w:r>
    </w:p>
    <w:p w:rsidR="00D3349C" w:rsidRDefault="00D3349C" w:rsidP="00D3349C"/>
    <w:sectPr w:rsidR="00D334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0C2"/>
    <w:multiLevelType w:val="hybridMultilevel"/>
    <w:tmpl w:val="B93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89D"/>
    <w:multiLevelType w:val="hybridMultilevel"/>
    <w:tmpl w:val="24B0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B78"/>
    <w:multiLevelType w:val="hybridMultilevel"/>
    <w:tmpl w:val="6C0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21F3"/>
    <w:multiLevelType w:val="hybridMultilevel"/>
    <w:tmpl w:val="33E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1266"/>
    <w:multiLevelType w:val="hybridMultilevel"/>
    <w:tmpl w:val="06E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A483B"/>
    <w:multiLevelType w:val="hybridMultilevel"/>
    <w:tmpl w:val="9F5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C"/>
    <w:rsid w:val="00BB3E60"/>
    <w:rsid w:val="00D3349C"/>
    <w:rsid w:val="00D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D25FD-A28C-4461-AD76-E1E1EE4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gde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pjogden</dc:creator>
  <cp:keywords/>
  <cp:lastModifiedBy>Peter Ogden</cp:lastModifiedBy>
  <cp:revision>1</cp:revision>
  <dcterms:created xsi:type="dcterms:W3CDTF">2014-08-20T22:34:00Z</dcterms:created>
  <dcterms:modified xsi:type="dcterms:W3CDTF">2014-08-20T22:47:00Z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